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-540" w:hanging="0"/>
        <w:outlineLvl w:val="0"/>
        <w:rPr>
          <w:i/>
          <w:i/>
        </w:rPr>
      </w:pPr>
      <w:r>
        <w:rPr>
          <w:i/>
        </w:rPr>
        <w:t xml:space="preserve">                                                                       </w:t>
      </w:r>
      <w:r>
        <w:rPr>
          <w:i/>
        </w:rPr>
        <w:object>
          <v:shape id="ole_rId2" style="width:84pt;height:78pt" o:ole="">
            <v:imagedata r:id="rId3" o:title=""/>
          </v:shape>
          <o:OLEObject Type="Embed" ProgID="CorelDRAW.Graphic.12" ShapeID="ole_rId2" DrawAspect="Content" ObjectID="_880345220" r:id="rId2"/>
        </w:object>
      </w:r>
      <w:r>
        <w:rPr>
          <w:i/>
        </w:rPr>
        <w:t xml:space="preserve">                               </w:t>
      </w:r>
    </w:p>
    <w:p>
      <w:pPr>
        <w:pStyle w:val="Normal"/>
        <w:tabs>
          <w:tab w:val="left" w:pos="993" w:leader="none"/>
        </w:tabs>
        <w:rPr>
          <w:i/>
          <w:i/>
        </w:rPr>
      </w:pPr>
      <w:r>
        <w:rPr>
          <w:i/>
        </w:rPr>
        <w:t xml:space="preserve">      </w:t>
      </w:r>
      <w:r>
        <w:rPr>
          <w:b/>
          <w:i/>
          <w:sz w:val="28"/>
          <w:szCs w:val="28"/>
        </w:rPr>
        <w:t>Прейскурант на санаторно-курортные путевки</w:t>
      </w:r>
      <w:r>
        <w:rPr>
          <w:i/>
        </w:rPr>
        <w:t xml:space="preserve">   </w:t>
      </w:r>
      <w:r>
        <w:rPr>
          <w:b/>
          <w:i/>
          <w:sz w:val="28"/>
          <w:szCs w:val="28"/>
        </w:rPr>
        <w:t>в</w:t>
      </w:r>
      <w:r>
        <w:rPr>
          <w:i/>
        </w:rPr>
        <w:t xml:space="preserve"> </w:t>
      </w:r>
      <w:r>
        <w:rPr>
          <w:b/>
          <w:i/>
          <w:sz w:val="28"/>
          <w:szCs w:val="28"/>
        </w:rPr>
        <w:t>ЗАО «Курорт Ключи»</w:t>
      </w:r>
      <w:r>
        <w:rPr>
          <w:i/>
        </w:rPr>
        <w:t xml:space="preserve"> </w:t>
      </w:r>
    </w:p>
    <w:p>
      <w:pPr>
        <w:pStyle w:val="Normal"/>
        <w:ind w:left="-180" w:hanging="0"/>
        <w:jc w:val="center"/>
        <w:rPr>
          <w:i/>
          <w:i/>
          <w:sz w:val="20"/>
          <w:szCs w:val="20"/>
        </w:rPr>
      </w:pPr>
      <w:r>
        <w:rPr>
          <w:b/>
          <w:i/>
          <w:sz w:val="28"/>
          <w:szCs w:val="28"/>
          <w:u w:val="single"/>
        </w:rPr>
        <w:t>с 28  августа 2017 по 24 июня 2018 года</w:t>
      </w:r>
      <w:r>
        <w:rPr>
          <w:b/>
          <w:i/>
        </w:rPr>
        <w:t>.</w:t>
      </w:r>
      <w:r>
        <w:rPr>
          <w:i/>
          <w:sz w:val="20"/>
          <w:szCs w:val="20"/>
        </w:rPr>
        <w:t xml:space="preserve">  </w:t>
      </w:r>
    </w:p>
    <w:p>
      <w:pPr>
        <w:pStyle w:val="Normal"/>
        <w:ind w:left="-180" w:hanging="0"/>
        <w:jc w:val="center"/>
        <w:rPr>
          <w:sz w:val="20"/>
          <w:szCs w:val="20"/>
        </w:rPr>
      </w:pPr>
      <w:r>
        <w:rPr/>
        <w:t xml:space="preserve">Цены указаны 1 сутки- лечение, питание, проживание за одного человека.                                                                          </w:t>
      </w:r>
    </w:p>
    <w:p>
      <w:pPr>
        <w:pStyle w:val="Normal"/>
        <w:numPr>
          <w:ilvl w:val="0"/>
          <w:numId w:val="0"/>
        </w:numPr>
        <w:ind w:left="-540" w:hanging="0"/>
        <w:outlineLvl w:val="0"/>
        <w:rPr>
          <w:i/>
          <w:i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</w:t>
      </w:r>
    </w:p>
    <w:tbl>
      <w:tblPr>
        <w:tblW w:w="11022" w:type="dxa"/>
        <w:jc w:val="left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815"/>
        <w:gridCol w:w="993"/>
        <w:gridCol w:w="1070"/>
        <w:gridCol w:w="1011"/>
        <w:gridCol w:w="1069"/>
        <w:gridCol w:w="1"/>
        <w:gridCol w:w="993"/>
        <w:gridCol w:w="1069"/>
      </w:tblGrid>
      <w:tr>
        <w:trPr>
          <w:trHeight w:val="261" w:hRule="atLeast"/>
        </w:trPr>
        <w:tc>
          <w:tcPr>
            <w:tcW w:w="4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 xml:space="preserve">                                                        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            </w:t>
            </w:r>
            <w:r>
              <w:rPr>
                <w:b/>
              </w:rPr>
              <w:t>Категория размещения</w:t>
            </w:r>
          </w:p>
        </w:tc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28.08.17-28.12.17</w:t>
            </w:r>
          </w:p>
        </w:tc>
        <w:tc>
          <w:tcPr>
            <w:tcW w:w="2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29.12.17-08.01.18</w:t>
            </w:r>
          </w:p>
        </w:tc>
        <w:tc>
          <w:tcPr>
            <w:tcW w:w="2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09.01.18- 24.06.18</w:t>
            </w:r>
          </w:p>
        </w:tc>
      </w:tr>
      <w:tr>
        <w:trPr>
          <w:trHeight w:val="704" w:hRule="atLeast"/>
        </w:trPr>
        <w:tc>
          <w:tcPr>
            <w:tcW w:w="4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Вид питания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Заказное меню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Вид питания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Шведский стол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Вид питания</w:t>
            </w:r>
          </w:p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Заказное меню</w:t>
            </w:r>
          </w:p>
        </w:tc>
        <w:tc>
          <w:tcPr>
            <w:tcW w:w="1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Вид питания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Шведский стол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Вид питания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Заказное меню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Вид питания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Шведский стол</w:t>
            </w:r>
          </w:p>
        </w:tc>
      </w:tr>
      <w:tr>
        <w:trPr>
          <w:trHeight w:val="559" w:hRule="atLeast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в 2-местном стандартном номере, корпус «Коралл»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2 600  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2 750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2 600</w:t>
            </w:r>
          </w:p>
        </w:tc>
        <w:tc>
          <w:tcPr>
            <w:tcW w:w="1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2 750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2 600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2 750</w:t>
            </w:r>
          </w:p>
        </w:tc>
      </w:tr>
      <w:tr>
        <w:trPr>
          <w:trHeight w:val="559" w:hRule="atLeast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в 2- местном стандартном номере, корпуса «Рубин» или Изумруд» или «Гранат»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2 950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3 100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3 100</w:t>
            </w:r>
          </w:p>
        </w:tc>
        <w:tc>
          <w:tcPr>
            <w:tcW w:w="1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3 250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2 800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2 950</w:t>
            </w:r>
          </w:p>
        </w:tc>
      </w:tr>
      <w:tr>
        <w:trPr>
          <w:trHeight w:val="559" w:hRule="atLeast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в 2- местном стандартном номере, корпуса «Сапфир» или «Яшма»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3 000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bookmarkStart w:id="0" w:name="_GoBack"/>
            <w:bookmarkEnd w:id="0"/>
            <w:r>
              <w:rPr/>
              <w:t>3 150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3 200</w:t>
            </w:r>
          </w:p>
        </w:tc>
        <w:tc>
          <w:tcPr>
            <w:tcW w:w="1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3 350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2 900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3 050</w:t>
            </w:r>
          </w:p>
        </w:tc>
      </w:tr>
      <w:tr>
        <w:trPr>
          <w:trHeight w:val="559" w:hRule="atLeast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1–местный 1 комнатный стандартный номер корпуса: «Сапфир» или «Рубин» или «Гранат»  или  Яшма»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3 500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3 650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3 700</w:t>
            </w:r>
          </w:p>
        </w:tc>
        <w:tc>
          <w:tcPr>
            <w:tcW w:w="1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3 850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3 400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3 550</w:t>
            </w:r>
          </w:p>
        </w:tc>
      </w:tr>
      <w:tr>
        <w:trPr>
          <w:trHeight w:val="559" w:hRule="atLeast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1–местный номер повышенной комфортности, корпуса: «Аметист» №302, «Сапфир» № 442,443,444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3 850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4 000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4 050</w:t>
            </w:r>
          </w:p>
        </w:tc>
        <w:tc>
          <w:tcPr>
            <w:tcW w:w="1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4 200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3 850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4 000</w:t>
            </w:r>
          </w:p>
        </w:tc>
      </w:tr>
      <w:tr>
        <w:trPr>
          <w:trHeight w:val="559" w:hRule="atLeast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1-местный номер повышенной комфортности корпус «Аметист» № 304,305, Яшма № 102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4 150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4 300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4 350</w:t>
            </w:r>
          </w:p>
        </w:tc>
        <w:tc>
          <w:tcPr>
            <w:tcW w:w="1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4 500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4 150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4 300</w:t>
            </w:r>
          </w:p>
        </w:tc>
      </w:tr>
      <w:tr>
        <w:trPr>
          <w:trHeight w:val="559" w:hRule="atLeast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1-местный  2 комнатный номер повышенной комфортности корпус «Гранат»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4 550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4 700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4 850</w:t>
            </w:r>
          </w:p>
        </w:tc>
        <w:tc>
          <w:tcPr>
            <w:tcW w:w="1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5 000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4 550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4 700</w:t>
            </w:r>
          </w:p>
        </w:tc>
      </w:tr>
      <w:tr>
        <w:trPr>
          <w:trHeight w:val="559" w:hRule="atLeast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1-местный номер повышенной комфортности корпуса: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«Аметист» №101-105, №201-209, № 303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«Сапфир» № 101,441, 445, 446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«Изумруд» № 101, 217, 219, 220, 332, 333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«Яшма» № 201, 202, 203, 205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4 350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4 500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4 750</w:t>
            </w:r>
          </w:p>
        </w:tc>
        <w:tc>
          <w:tcPr>
            <w:tcW w:w="1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4 900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4 350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4 500</w:t>
            </w:r>
          </w:p>
        </w:tc>
      </w:tr>
      <w:tr>
        <w:trPr>
          <w:trHeight w:val="559" w:hRule="atLeast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1-местный номер повышенной комфортности корпус «Аметист» №301, 301, «Сапфир» № 440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4 700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5 000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4 800</w:t>
            </w:r>
          </w:p>
        </w:tc>
        <w:tc>
          <w:tcPr>
            <w:tcW w:w="1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5 100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4 400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4 700</w:t>
            </w:r>
          </w:p>
        </w:tc>
      </w:tr>
      <w:tr>
        <w:trPr>
          <w:trHeight w:val="559" w:hRule="atLeast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местный номер повышенной комфортности корпус «Алмаз»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4 700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5 000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4 700</w:t>
            </w:r>
          </w:p>
        </w:tc>
      </w:tr>
      <w:tr>
        <w:trPr>
          <w:trHeight w:val="559" w:hRule="atLeast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местный 2 комнатный номер повышенной комфортности корпус «Алмаз»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5 100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5 300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5 000</w:t>
            </w:r>
          </w:p>
        </w:tc>
      </w:tr>
      <w:tr>
        <w:trPr>
          <w:trHeight w:val="359" w:hRule="atLeast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местный 2 комнатный номер Люкс корпус «Алмаз»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5 500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6 000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5 500</w:t>
            </w:r>
          </w:p>
        </w:tc>
      </w:tr>
      <w:tr>
        <w:trPr>
          <w:trHeight w:val="407" w:hRule="atLeast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Коттедж № 1, 1 этаж, 55 кв. 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4 800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5 100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5 000</w:t>
            </w:r>
          </w:p>
        </w:tc>
        <w:tc>
          <w:tcPr>
            <w:tcW w:w="1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5 300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4 700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5 000</w:t>
            </w:r>
          </w:p>
        </w:tc>
      </w:tr>
      <w:tr>
        <w:trPr>
          <w:trHeight w:val="347" w:hRule="atLeast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Коттедж № 2,3,4 – 2 этажа 65 кв. 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4 900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5 200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5 200</w:t>
            </w:r>
          </w:p>
        </w:tc>
        <w:tc>
          <w:tcPr>
            <w:tcW w:w="1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5 500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5 000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5 300</w:t>
            </w:r>
          </w:p>
        </w:tc>
      </w:tr>
      <w:tr>
        <w:trPr>
          <w:trHeight w:val="347" w:hRule="atLeast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Коттедж № 5.6.7.8 – 2 этажа, 90 кв. 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6 000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6 300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6 200</w:t>
            </w:r>
          </w:p>
        </w:tc>
        <w:tc>
          <w:tcPr>
            <w:tcW w:w="1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6 500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6 000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6 300</w:t>
            </w:r>
          </w:p>
        </w:tc>
      </w:tr>
      <w:tr>
        <w:trPr>
          <w:trHeight w:val="559" w:hRule="atLeast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Путевка на дополнительное место для взрослого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Путевка на дополнительное место для ребенка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(4-13 лет)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2 100</w:t>
            </w:r>
          </w:p>
          <w:p>
            <w:pPr>
              <w:pStyle w:val="Normal"/>
              <w:rPr/>
            </w:pPr>
            <w:r>
              <w:rPr/>
              <w:t>1 480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2 350</w:t>
            </w:r>
          </w:p>
          <w:p>
            <w:pPr>
              <w:pStyle w:val="Normal"/>
              <w:rPr/>
            </w:pPr>
            <w:r>
              <w:rPr/>
              <w:t>1 635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2 250</w:t>
            </w:r>
          </w:p>
          <w:p>
            <w:pPr>
              <w:pStyle w:val="Normal"/>
              <w:rPr/>
            </w:pPr>
            <w:r>
              <w:rPr/>
              <w:t>1 585</w:t>
            </w:r>
          </w:p>
        </w:tc>
        <w:tc>
          <w:tcPr>
            <w:tcW w:w="1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2 500</w:t>
            </w:r>
          </w:p>
          <w:p>
            <w:pPr>
              <w:pStyle w:val="Normal"/>
              <w:rPr/>
            </w:pPr>
            <w:r>
              <w:rPr/>
              <w:t>1 740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2 100</w:t>
            </w:r>
          </w:p>
          <w:p>
            <w:pPr>
              <w:pStyle w:val="Normal"/>
              <w:rPr/>
            </w:pPr>
            <w:r>
              <w:rPr/>
              <w:t>1 480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2 350</w:t>
            </w:r>
          </w:p>
          <w:p>
            <w:pPr>
              <w:pStyle w:val="Normal"/>
              <w:rPr/>
            </w:pPr>
            <w:r>
              <w:rPr/>
              <w:t>1 635</w:t>
            </w:r>
          </w:p>
        </w:tc>
      </w:tr>
      <w:tr>
        <w:trPr>
          <w:trHeight w:val="559" w:hRule="atLeast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Путевка на дополнительное место для взрослого (система питания шведский стол корпус «Алмаз»)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Путевка на дополнительное место для ребенка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(система питания шведский стол корпус «Алмаз»)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2 500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1 740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2 650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1845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2 500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1 740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1080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a1189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ea0235"/>
    <w:rPr>
      <w:rFonts w:ascii="Segoe UI" w:hAnsi="Segoe UI" w:eastAsia="Times New Roman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a023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Application>LibreOffice/5.4.2.2$Linux_X86_64 LibreOffice_project/40m0$Build-2</Application>
  <Pages>1</Pages>
  <Words>453</Words>
  <Characters>1904</Characters>
  <CharactersWithSpaces>2604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2017-03-01T05:32:00Z</dcterms:created>
  <dc:creator>Коряков Н.Ф</dc:creator>
  <dc:description/>
  <dc:language>ru-RU</dc:language>
  <cp:lastModifiedBy/>
  <cp:lastPrinted>2018-01-11T12:16:36Z</cp:lastPrinted>
  <dcterms:modified xsi:type="dcterms:W3CDTF">2018-01-11T12:17:33Z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